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CE" w:rsidRDefault="00B316F3" w:rsidP="00CC439F">
      <w:pPr>
        <w:spacing w:line="240" w:lineRule="auto"/>
        <w:jc w:val="center"/>
      </w:pPr>
      <w:r>
        <w:t>Preparation of Cyclohexene</w:t>
      </w:r>
    </w:p>
    <w:p w:rsidR="00CC439F" w:rsidRDefault="00B316F3" w:rsidP="00CC439F">
      <w:pPr>
        <w:spacing w:line="240" w:lineRule="auto"/>
        <w:jc w:val="center"/>
      </w:pPr>
      <w:r>
        <w:t>November 13</w:t>
      </w:r>
      <w:r w:rsidR="00B52A2F">
        <w:t>, 2012</w:t>
      </w:r>
    </w:p>
    <w:p w:rsidR="00CC439F" w:rsidRDefault="00CC439F" w:rsidP="00CC439F">
      <w:pPr>
        <w:spacing w:line="240" w:lineRule="auto"/>
        <w:jc w:val="center"/>
      </w:pPr>
      <w:r>
        <w:t>Williamson, K.L.; Macroscale &amp; Microscale</w:t>
      </w:r>
    </w:p>
    <w:p w:rsidR="00E27A1D" w:rsidRDefault="00B52A2F" w:rsidP="00B52A2F">
      <w:pPr>
        <w:spacing w:line="240" w:lineRule="auto"/>
      </w:pPr>
      <w:r>
        <w:t xml:space="preserve">Purpose: </w:t>
      </w:r>
      <w:r w:rsidR="00B316F3">
        <w:t>Using Cyclohexanol, I will create Cyclohexene by distillation</w:t>
      </w:r>
      <w:r w:rsidR="00672BBC">
        <w:t>.</w:t>
      </w:r>
    </w:p>
    <w:p w:rsidR="00E27A1D" w:rsidRDefault="00297E20" w:rsidP="00672BB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1038860</wp:posOffset>
                </wp:positionV>
                <wp:extent cx="895350" cy="361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E20" w:rsidRDefault="00297E20" w:rsidP="00297E20">
                            <w:pPr>
                              <w:jc w:val="center"/>
                            </w:pPr>
                            <w:r>
                              <w:t>20.0140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1.75pt;margin-top:81.8pt;width:7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" fillcolor="white [3201]" stroked="f" strokeweight=".5pt">
                <v:textbox>
                  <w:txbxContent>
                    <w:p w:rsidR="00297E20" w:rsidRDefault="00297E20" w:rsidP="00297E20">
                      <w:pPr>
                        <w:jc w:val="center"/>
                      </w:pPr>
                      <w:r>
                        <w:t>20.0140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971925" cy="1938146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013" cy="1943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2F" w:rsidRDefault="003D715F" w:rsidP="00125FB7">
      <w:pPr>
        <w:spacing w:line="240" w:lineRule="auto"/>
        <w:ind w:left="1170" w:hanging="1170"/>
      </w:pPr>
      <w:r>
        <w:t xml:space="preserve">Experiment: </w:t>
      </w:r>
      <w:r w:rsidR="00297E20">
        <w:t xml:space="preserve">Into a 100mL round flask, I added 20.0140g of Cyclohexanol, 5mL of Phosphoric Acid, and boiling chips. Immediately heated up when combined. I then performed a simple distillation. At 97 degrees Celsius, first drops of Cyclohexene is recorded. With a total of 15mL of the newly obtained Cyclohexene, I added 15mL of Sodium Chloride into a seperatory funnel, and washed it; we kept the aqueous solution, which was the product. Added some Calcium Chloride chips into the product so the excess liquid would be soaked in the chips. I knew the excess liquid was gone when the product became clear. Afterward, I weighed the product, came out to be 8.02g, which is a 4.07% yield. I took and IR scan of the product, and as I compared my sheet to the normal sheet given to us by Dr. Nachtigall, I concluded there was much human error to account towards this experiment since my sheet was a combination of the Cyclohexanol and Cyclohexene IR scan (as seen on the next page). This lab was important because unlike last week, we are dealing with an elimination process. </w:t>
      </w:r>
      <w:bookmarkStart w:id="0" w:name="_GoBack"/>
      <w:bookmarkEnd w:id="0"/>
    </w:p>
    <w:p w:rsidR="00B9451B" w:rsidRPr="00125FB7" w:rsidRDefault="00297E20" w:rsidP="00125FB7">
      <w:pPr>
        <w:spacing w:line="240" w:lineRule="auto"/>
        <w:ind w:left="1170" w:hanging="1170"/>
        <w:rPr>
          <w:rFonts w:eastAsiaTheme="minorEastAsia"/>
        </w:rPr>
      </w:pPr>
      <w:r w:rsidRPr="00297E20">
        <w:rPr>
          <w:rFonts w:eastAsiaTheme="minorEastAsia"/>
          <w:noProof/>
        </w:rPr>
        <w:lastRenderedPageBreak/>
        <w:drawing>
          <wp:inline distT="0" distB="0" distL="0" distR="0">
            <wp:extent cx="5943600" cy="763072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451B" w:rsidRPr="00125FB7" w:rsidSect="00BB26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7AB" w:rsidRDefault="000807AB" w:rsidP="00CC439F">
      <w:pPr>
        <w:spacing w:after="0" w:line="240" w:lineRule="auto"/>
      </w:pPr>
      <w:r>
        <w:separator/>
      </w:r>
    </w:p>
  </w:endnote>
  <w:endnote w:type="continuationSeparator" w:id="0">
    <w:p w:rsidR="000807AB" w:rsidRDefault="000807AB" w:rsidP="00CC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7AB" w:rsidRDefault="000807AB" w:rsidP="00CC439F">
      <w:pPr>
        <w:spacing w:after="0" w:line="240" w:lineRule="auto"/>
      </w:pPr>
      <w:r>
        <w:separator/>
      </w:r>
    </w:p>
  </w:footnote>
  <w:footnote w:type="continuationSeparator" w:id="0">
    <w:p w:rsidR="000807AB" w:rsidRDefault="000807AB" w:rsidP="00CC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DCE" w:rsidRDefault="00202DCE">
    <w:pPr>
      <w:pStyle w:val="Header"/>
    </w:pPr>
    <w:r>
      <w:t>Richard Welter</w:t>
    </w:r>
    <w:r>
      <w:tab/>
    </w:r>
    <w:r>
      <w:tab/>
      <w:t>CH330L-A</w:t>
    </w:r>
  </w:p>
  <w:p w:rsidR="00202DCE" w:rsidRDefault="00202D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1A"/>
    <w:rsid w:val="0003502D"/>
    <w:rsid w:val="000807AB"/>
    <w:rsid w:val="000E5BB9"/>
    <w:rsid w:val="00125FB7"/>
    <w:rsid w:val="001E3BEC"/>
    <w:rsid w:val="001E4C6D"/>
    <w:rsid w:val="001F2411"/>
    <w:rsid w:val="00202DCE"/>
    <w:rsid w:val="0027154C"/>
    <w:rsid w:val="00294430"/>
    <w:rsid w:val="00297E20"/>
    <w:rsid w:val="002D1246"/>
    <w:rsid w:val="002E0972"/>
    <w:rsid w:val="003D715F"/>
    <w:rsid w:val="004A0ED4"/>
    <w:rsid w:val="004B60A0"/>
    <w:rsid w:val="00624917"/>
    <w:rsid w:val="00672BBC"/>
    <w:rsid w:val="006E0237"/>
    <w:rsid w:val="00781228"/>
    <w:rsid w:val="0079566A"/>
    <w:rsid w:val="007A2076"/>
    <w:rsid w:val="00811D25"/>
    <w:rsid w:val="008421CD"/>
    <w:rsid w:val="00842A85"/>
    <w:rsid w:val="008555EC"/>
    <w:rsid w:val="00860A7F"/>
    <w:rsid w:val="00885B7E"/>
    <w:rsid w:val="008F7E14"/>
    <w:rsid w:val="00902272"/>
    <w:rsid w:val="009167A0"/>
    <w:rsid w:val="00930AE4"/>
    <w:rsid w:val="009C641A"/>
    <w:rsid w:val="00A65A4B"/>
    <w:rsid w:val="00A7707B"/>
    <w:rsid w:val="00AA788C"/>
    <w:rsid w:val="00B00480"/>
    <w:rsid w:val="00B316F3"/>
    <w:rsid w:val="00B52A2F"/>
    <w:rsid w:val="00B93F61"/>
    <w:rsid w:val="00B9409C"/>
    <w:rsid w:val="00B9451B"/>
    <w:rsid w:val="00BB2612"/>
    <w:rsid w:val="00BF03C3"/>
    <w:rsid w:val="00CB39C2"/>
    <w:rsid w:val="00CC439F"/>
    <w:rsid w:val="00CD17DF"/>
    <w:rsid w:val="00CE57D3"/>
    <w:rsid w:val="00CF3C39"/>
    <w:rsid w:val="00D9231E"/>
    <w:rsid w:val="00DA4882"/>
    <w:rsid w:val="00DF66E8"/>
    <w:rsid w:val="00E24ACA"/>
    <w:rsid w:val="00E27A1D"/>
    <w:rsid w:val="00E935BD"/>
    <w:rsid w:val="00E95F23"/>
    <w:rsid w:val="00ED1172"/>
    <w:rsid w:val="00F5411D"/>
    <w:rsid w:val="00F76F2F"/>
    <w:rsid w:val="00F94AC4"/>
    <w:rsid w:val="00FA1A31"/>
    <w:rsid w:val="00FD7F2E"/>
    <w:rsid w:val="00FE256A"/>
    <w:rsid w:val="00FE4809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D7CE6D-5E8C-45E0-92D8-A9B3B97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39F"/>
  </w:style>
  <w:style w:type="paragraph" w:styleId="Footer">
    <w:name w:val="footer"/>
    <w:basedOn w:val="Normal"/>
    <w:link w:val="FooterChar"/>
    <w:uiPriority w:val="99"/>
    <w:semiHidden/>
    <w:unhideWhenUsed/>
    <w:rsid w:val="00CC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39F"/>
  </w:style>
  <w:style w:type="table" w:styleId="TableGrid">
    <w:name w:val="Table Grid"/>
    <w:basedOn w:val="TableNormal"/>
    <w:uiPriority w:val="59"/>
    <w:rsid w:val="00CD1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D17D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5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Lewisville ISD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Welter</dc:creator>
  <cp:lastModifiedBy>Richard Welter</cp:lastModifiedBy>
  <cp:revision>3</cp:revision>
  <dcterms:created xsi:type="dcterms:W3CDTF">2012-11-26T18:57:00Z</dcterms:created>
  <dcterms:modified xsi:type="dcterms:W3CDTF">2012-11-26T19:07:00Z</dcterms:modified>
</cp:coreProperties>
</file>